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97D65" w14:textId="77777777" w:rsidR="00253EC1" w:rsidRPr="00CB2250" w:rsidRDefault="007C3EC4" w:rsidP="00CB2250">
      <w:bookmarkStart w:id="0" w:name="_GoBack"/>
      <w:bookmarkEnd w:id="0"/>
      <w:r>
        <w:t>afsdjflakdjfal</w:t>
      </w:r>
    </w:p>
    <w:sectPr w:rsidR="00253EC1" w:rsidRPr="00CB22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FA19" w14:textId="77777777" w:rsidR="007C3EC4" w:rsidRDefault="007C3EC4" w:rsidP="003710A6">
      <w:pPr>
        <w:spacing w:after="0"/>
      </w:pPr>
      <w:r>
        <w:separator/>
      </w:r>
    </w:p>
  </w:endnote>
  <w:endnote w:type="continuationSeparator" w:id="0">
    <w:p w14:paraId="6F773B67" w14:textId="77777777" w:rsidR="007C3EC4" w:rsidRDefault="007C3EC4" w:rsidP="003710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Corbel"/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A9650" w14:textId="77777777" w:rsidR="007C3EC4" w:rsidRDefault="007C3EC4" w:rsidP="003710A6">
      <w:pPr>
        <w:spacing w:after="0"/>
      </w:pPr>
      <w:r>
        <w:separator/>
      </w:r>
    </w:p>
  </w:footnote>
  <w:footnote w:type="continuationSeparator" w:id="0">
    <w:p w14:paraId="079D4AAC" w14:textId="77777777" w:rsidR="007C3EC4" w:rsidRDefault="007C3EC4" w:rsidP="003710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4423A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  <w:i w:val="0"/>
        <w:color w:val="auto"/>
        <w:sz w:val="22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2E446F"/>
    <w:multiLevelType w:val="hybridMultilevel"/>
    <w:tmpl w:val="1E701644"/>
    <w:lvl w:ilvl="0" w:tplc="0846B542">
      <w:start w:val="1"/>
      <w:numFmt w:val="decimal"/>
      <w:pStyle w:val="NummerierteListe"/>
      <w:lvlText w:val="%1."/>
      <w:lvlJc w:val="left"/>
      <w:pPr>
        <w:ind w:left="360" w:hanging="360"/>
      </w:pPr>
      <w:rPr>
        <w:rFonts w:ascii="Frutiger 45 Light" w:hAnsi="Frutiger 45 Light" w:hint="default"/>
        <w:b w:val="0"/>
        <w:i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79418C"/>
    <w:multiLevelType w:val="hybridMultilevel"/>
    <w:tmpl w:val="C74C207E"/>
    <w:lvl w:ilvl="0" w:tplc="395614CE">
      <w:start w:val="1"/>
      <w:numFmt w:val="bullet"/>
      <w:pStyle w:val="Markierungspunk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59767F"/>
    <w:multiLevelType w:val="hybridMultilevel"/>
    <w:tmpl w:val="60C018B2"/>
    <w:lvl w:ilvl="0" w:tplc="1F6CE900">
      <w:start w:val="1"/>
      <w:numFmt w:val="bullet"/>
      <w:pStyle w:val="Spiegelstrich"/>
      <w:lvlText w:val="–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684"/>
        </w:tabs>
        <w:ind w:left="168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404"/>
        </w:tabs>
        <w:ind w:left="2404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124"/>
        </w:tabs>
        <w:ind w:left="312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</w:abstractNum>
  <w:num w:numId="1" w16cid:durableId="842013686">
    <w:abstractNumId w:val="2"/>
  </w:num>
  <w:num w:numId="2" w16cid:durableId="1289312948">
    <w:abstractNumId w:val="3"/>
  </w:num>
  <w:num w:numId="3" w16cid:durableId="1271166206">
    <w:abstractNumId w:val="0"/>
  </w:num>
  <w:num w:numId="4" w16cid:durableId="1600867989">
    <w:abstractNumId w:val="0"/>
  </w:num>
  <w:num w:numId="5" w16cid:durableId="894897118">
    <w:abstractNumId w:val="0"/>
  </w:num>
  <w:num w:numId="6" w16cid:durableId="974678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C4"/>
    <w:rsid w:val="000678C8"/>
    <w:rsid w:val="001A755F"/>
    <w:rsid w:val="002358AD"/>
    <w:rsid w:val="00253EC1"/>
    <w:rsid w:val="002B6BE1"/>
    <w:rsid w:val="003710A6"/>
    <w:rsid w:val="004832FA"/>
    <w:rsid w:val="007931AD"/>
    <w:rsid w:val="007C3EC4"/>
    <w:rsid w:val="008361AB"/>
    <w:rsid w:val="008E003F"/>
    <w:rsid w:val="00A55A3E"/>
    <w:rsid w:val="00AE3019"/>
    <w:rsid w:val="00B6036E"/>
    <w:rsid w:val="00B753E9"/>
    <w:rsid w:val="00B96B37"/>
    <w:rsid w:val="00C9009E"/>
    <w:rsid w:val="00CB2250"/>
    <w:rsid w:val="00D40D0A"/>
    <w:rsid w:val="00D825B9"/>
    <w:rsid w:val="00E246E4"/>
    <w:rsid w:val="00E452A6"/>
    <w:rsid w:val="00E63B37"/>
    <w:rsid w:val="00EF2252"/>
    <w:rsid w:val="00EF3DC9"/>
    <w:rsid w:val="00F45BF4"/>
    <w:rsid w:val="00F718AC"/>
    <w:rsid w:val="00FC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9E20E"/>
  <w15:chartTrackingRefBased/>
  <w15:docId w15:val="{3A7BBD81-BB31-4BED-8A7B-D047ED12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utiger 45 Light" w:eastAsiaTheme="minorHAnsi" w:hAnsi="Frutiger 45 Light" w:cstheme="minorBidi"/>
        <w:color w:val="000000" w:themeColor="text1"/>
        <w:sz w:val="22"/>
        <w:szCs w:val="22"/>
        <w:lang w:val="de-DE" w:eastAsia="en-US" w:bidi="ar-SA"/>
      </w:rPr>
    </w:rPrDefault>
    <w:pPrDefault>
      <w:pPr>
        <w:spacing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832FA"/>
  </w:style>
  <w:style w:type="paragraph" w:styleId="berschrift1">
    <w:name w:val="heading 1"/>
    <w:next w:val="Standard"/>
    <w:link w:val="berschrift1Zchn"/>
    <w:uiPriority w:val="9"/>
    <w:qFormat/>
    <w:rsid w:val="00A55A3E"/>
    <w:pPr>
      <w:keepNext/>
      <w:keepLines/>
      <w:numPr>
        <w:numId w:val="5"/>
      </w:numPr>
      <w:spacing w:before="240" w:after="120"/>
      <w:outlineLvl w:val="0"/>
    </w:pPr>
    <w:rPr>
      <w:rFonts w:eastAsiaTheme="majorEastAsia" w:cstheme="majorBidi"/>
      <w:b/>
      <w:bCs/>
      <w:color w:val="auto"/>
      <w:szCs w:val="28"/>
    </w:rPr>
  </w:style>
  <w:style w:type="paragraph" w:styleId="berschrift2">
    <w:name w:val="heading 2"/>
    <w:next w:val="Standard"/>
    <w:link w:val="berschrift2Zchn"/>
    <w:uiPriority w:val="9"/>
    <w:qFormat/>
    <w:rsid w:val="00A55A3E"/>
    <w:pPr>
      <w:keepNext/>
      <w:keepLines/>
      <w:numPr>
        <w:ilvl w:val="1"/>
        <w:numId w:val="5"/>
      </w:numPr>
      <w:spacing w:before="160" w:after="120"/>
      <w:outlineLvl w:val="1"/>
    </w:pPr>
    <w:rPr>
      <w:rFonts w:eastAsiaTheme="majorEastAsia" w:cstheme="majorBidi"/>
      <w:b/>
      <w:bCs/>
      <w:color w:val="auto"/>
      <w:szCs w:val="26"/>
    </w:rPr>
  </w:style>
  <w:style w:type="paragraph" w:styleId="berschrift3">
    <w:name w:val="heading 3"/>
    <w:next w:val="Standard"/>
    <w:link w:val="berschrift3Zchn"/>
    <w:uiPriority w:val="9"/>
    <w:qFormat/>
    <w:rsid w:val="00A55A3E"/>
    <w:pPr>
      <w:keepNext/>
      <w:keepLines/>
      <w:numPr>
        <w:ilvl w:val="2"/>
        <w:numId w:val="5"/>
      </w:numPr>
      <w:spacing w:before="160" w:after="120"/>
      <w:outlineLvl w:val="2"/>
    </w:pPr>
    <w:rPr>
      <w:rFonts w:eastAsiaTheme="majorEastAsia" w:cstheme="majorBidi"/>
      <w:bCs/>
      <w:color w:val="auto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55A3E"/>
    <w:pPr>
      <w:numPr>
        <w:ilvl w:val="3"/>
        <w:numId w:val="5"/>
      </w:numPr>
      <w:tabs>
        <w:tab w:val="left" w:pos="1072"/>
      </w:tabs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5FB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7740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5FB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5FB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5FB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5FB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rsid w:val="00A55A3E"/>
    <w:rPr>
      <w:b/>
      <w:bCs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55A3E"/>
    <w:rPr>
      <w:color w:val="auto"/>
    </w:rPr>
  </w:style>
  <w:style w:type="character" w:styleId="Hyperlink">
    <w:name w:val="Hyperlink"/>
    <w:basedOn w:val="Absatz-Standardschriftart"/>
    <w:uiPriority w:val="99"/>
    <w:unhideWhenUsed/>
    <w:rsid w:val="00A55A3E"/>
    <w:rPr>
      <w:color w:val="000000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55A3E"/>
    <w:rPr>
      <w:rFonts w:eastAsiaTheme="majorEastAsia" w:cstheme="majorBidi"/>
      <w:b/>
      <w:bCs/>
      <w:color w:val="auto"/>
      <w:szCs w:val="28"/>
    </w:rPr>
  </w:style>
  <w:style w:type="paragraph" w:styleId="Inhaltsverzeichnisberschrift">
    <w:name w:val="TOC Heading"/>
    <w:next w:val="Standard"/>
    <w:uiPriority w:val="39"/>
    <w:semiHidden/>
    <w:unhideWhenUsed/>
    <w:rsid w:val="00A55A3E"/>
    <w:pPr>
      <w:spacing w:before="480" w:after="120" w:line="360" w:lineRule="auto"/>
    </w:pPr>
    <w:rPr>
      <w:rFonts w:eastAsiaTheme="majorEastAsia" w:cstheme="majorBidi"/>
      <w:b/>
      <w:bCs/>
      <w:color w:val="auto"/>
      <w:sz w:val="28"/>
      <w:szCs w:val="2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55A3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55A3E"/>
    <w:rPr>
      <w:color w:val="auto"/>
    </w:rPr>
  </w:style>
  <w:style w:type="paragraph" w:customStyle="1" w:styleId="Markierungspunkt">
    <w:name w:val="Markierungspunkt"/>
    <w:uiPriority w:val="14"/>
    <w:qFormat/>
    <w:rsid w:val="00A55A3E"/>
    <w:pPr>
      <w:numPr>
        <w:numId w:val="1"/>
      </w:numPr>
    </w:pPr>
    <w:rPr>
      <w:rFonts w:eastAsia="Times New Roman" w:cs="Times New Roman"/>
      <w:color w:val="auto"/>
      <w:szCs w:val="24"/>
      <w:lang w:eastAsia="de-DE"/>
    </w:rPr>
  </w:style>
  <w:style w:type="paragraph" w:customStyle="1" w:styleId="Spiegelstrich">
    <w:name w:val="Spiegelstrich"/>
    <w:uiPriority w:val="14"/>
    <w:qFormat/>
    <w:rsid w:val="00A55A3E"/>
    <w:pPr>
      <w:numPr>
        <w:numId w:val="2"/>
      </w:numPr>
    </w:pPr>
    <w:rPr>
      <w:rFonts w:eastAsia="Times New Roman" w:cs="Times New Roman"/>
      <w:color w:val="auto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55A3E"/>
    <w:rPr>
      <w:rFonts w:eastAsiaTheme="majorEastAsia" w:cstheme="majorBidi"/>
      <w:b/>
      <w:bCs/>
      <w:color w:val="auto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55A3E"/>
    <w:rPr>
      <w:rFonts w:eastAsiaTheme="majorEastAsia" w:cstheme="majorBidi"/>
      <w:bCs/>
      <w:color w:val="auto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832FA"/>
    <w:rPr>
      <w:rFonts w:eastAsiaTheme="majorEastAsia" w:cstheme="majorBidi"/>
      <w:bCs/>
      <w:iCs/>
    </w:rPr>
  </w:style>
  <w:style w:type="paragraph" w:styleId="Verzeichnis1">
    <w:name w:val="toc 1"/>
    <w:next w:val="Standard"/>
    <w:autoRedefine/>
    <w:uiPriority w:val="39"/>
    <w:unhideWhenUsed/>
    <w:rsid w:val="00A55A3E"/>
    <w:pPr>
      <w:tabs>
        <w:tab w:val="left" w:pos="440"/>
        <w:tab w:val="right" w:leader="dot" w:pos="9062"/>
      </w:tabs>
      <w:ind w:left="357" w:hanging="357"/>
    </w:pPr>
    <w:rPr>
      <w:b/>
      <w:color w:val="auto"/>
    </w:rPr>
  </w:style>
  <w:style w:type="paragraph" w:styleId="Verzeichnis2">
    <w:name w:val="toc 2"/>
    <w:next w:val="Standard"/>
    <w:autoRedefine/>
    <w:uiPriority w:val="39"/>
    <w:unhideWhenUsed/>
    <w:rsid w:val="00A55A3E"/>
    <w:pPr>
      <w:tabs>
        <w:tab w:val="left" w:pos="896"/>
        <w:tab w:val="right" w:leader="dot" w:pos="9062"/>
      </w:tabs>
      <w:ind w:left="510" w:hanging="510"/>
    </w:pPr>
    <w:rPr>
      <w:noProof/>
      <w:color w:val="auto"/>
    </w:rPr>
  </w:style>
  <w:style w:type="paragraph" w:styleId="Verzeichnis3">
    <w:name w:val="toc 3"/>
    <w:basedOn w:val="Standard"/>
    <w:next w:val="Standard"/>
    <w:autoRedefine/>
    <w:uiPriority w:val="39"/>
    <w:unhideWhenUsed/>
    <w:rsid w:val="00A55A3E"/>
    <w:pPr>
      <w:tabs>
        <w:tab w:val="left" w:pos="1320"/>
        <w:tab w:val="left" w:pos="1760"/>
        <w:tab w:val="right" w:leader="dot" w:pos="9062"/>
      </w:tabs>
      <w:ind w:left="737" w:hanging="737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5FB"/>
    <w:rPr>
      <w:rFonts w:asciiTheme="majorHAnsi" w:eastAsiaTheme="majorEastAsia" w:hAnsiTheme="majorHAnsi" w:cstheme="majorBidi"/>
      <w:color w:val="7740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5FB"/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5F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5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NummerierteListe">
    <w:name w:val="Nummerierte Liste"/>
    <w:uiPriority w:val="15"/>
    <w:qFormat/>
    <w:rsid w:val="00E63B37"/>
    <w:pPr>
      <w:numPr>
        <w:numId w:val="6"/>
      </w:numPr>
    </w:pPr>
    <w:rPr>
      <w:rFonts w:eastAsia="Times New Roman" w:cs="Times New Roman"/>
      <w:color w:val="auto"/>
      <w:lang w:eastAsia="de-DE"/>
    </w:rPr>
  </w:style>
  <w:style w:type="paragraph" w:styleId="KeinLeerraum">
    <w:name w:val="No Spacing"/>
    <w:uiPriority w:val="1"/>
    <w:qFormat/>
    <w:rsid w:val="00D825B9"/>
    <w:pPr>
      <w:spacing w:after="0"/>
    </w:pPr>
  </w:style>
  <w:style w:type="character" w:styleId="SchwacheHervorhebung">
    <w:name w:val="Subtle Emphasis"/>
    <w:basedOn w:val="Absatz-Standardschriftart"/>
    <w:uiPriority w:val="19"/>
    <w:qFormat/>
    <w:rsid w:val="00253EC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yDZ">
  <a:themeElements>
    <a:clrScheme name="DZ BANK 2016-07-07">
      <a:dk1>
        <a:srgbClr val="000000"/>
      </a:dk1>
      <a:lt1>
        <a:srgbClr val="FFFFFF"/>
      </a:lt1>
      <a:dk2>
        <a:srgbClr val="707172"/>
      </a:dk2>
      <a:lt2>
        <a:srgbClr val="DFDEDD"/>
      </a:lt2>
      <a:accent1>
        <a:srgbClr val="F08200"/>
      </a:accent1>
      <a:accent2>
        <a:srgbClr val="0E3C8A"/>
      </a:accent2>
      <a:accent3>
        <a:srgbClr val="E6460F"/>
      </a:accent3>
      <a:accent4>
        <a:srgbClr val="86A8D0"/>
      </a:accent4>
      <a:accent5>
        <a:srgbClr val="707172"/>
      </a:accent5>
      <a:accent6>
        <a:srgbClr val="DFDED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90000" tIns="46800" rIns="90000" bIns="4680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 typeface="Arial" charset="0"/>
          <a:buNone/>
          <a:tabLst/>
          <a:defRPr kumimoji="0" sz="2000" b="0" i="0" u="none" strike="noStrike" cap="none" normalizeH="0" baseline="0" dirty="0" err="1" smtClean="0">
            <a:ln>
              <a:noFill/>
            </a:ln>
            <a:solidFill>
              <a:schemeClr val="bg1"/>
            </a:solidFill>
            <a:effectLst/>
            <a:latin typeface="Arial" charset="0"/>
            <a:cs typeface="Arial" charset="0"/>
          </a:defRPr>
        </a:defPPr>
      </a:lstStyle>
    </a:spDef>
    <a:lnDef>
      <a:spPr bwMode="auto">
        <a:solidFill>
          <a:schemeClr val="bg1"/>
        </a:solidFill>
        <a:ln w="635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rtlCol="0">
        <a:spAutoFit/>
      </a:bodyPr>
      <a:lstStyle>
        <a:defPPr algn="l">
          <a:defRPr dirty="0" err="1" smtClean="0"/>
        </a:defPPr>
      </a:lstStyle>
    </a:txDef>
  </a:objectDefaults>
  <a:extraClrSchemeLst/>
  <a:custClrLst>
    <a:custClr name="1 100%">
      <a:srgbClr val="F08200"/>
    </a:custClr>
    <a:custClr name="2 100%">
      <a:srgbClr val="E6460F"/>
    </a:custClr>
    <a:custClr name="3 100%">
      <a:srgbClr val="0E3C8A"/>
    </a:custClr>
    <a:custClr name="4 100%">
      <a:srgbClr val="192D46"/>
    </a:custClr>
    <a:custClr name="5 100%">
      <a:srgbClr val="707172"/>
    </a:custClr>
    <a:custClr name="6 100%">
      <a:srgbClr val="ABABAB"/>
    </a:custClr>
    <a:custClr name="7 100%">
      <a:srgbClr val="FAB400"/>
    </a:custClr>
    <a:custClr name="8 100%">
      <a:srgbClr val="EC6400"/>
    </a:custClr>
    <a:custClr name="9 100%">
      <a:srgbClr val="B8D4E6"/>
    </a:custClr>
    <a:custClr name="10 100%">
      <a:srgbClr val="86A8D0"/>
    </a:custClr>
    <a:custClr name="1 75%">
      <a:srgbClr val="F4A140"/>
    </a:custClr>
    <a:custClr name="2 75%">
      <a:srgbClr val="EC744B"/>
    </a:custClr>
    <a:custClr name="3 75%">
      <a:srgbClr val="4A6DA7"/>
    </a:custClr>
    <a:custClr name="4 75%">
      <a:srgbClr val="536274"/>
    </a:custClr>
    <a:custClr name="5 75%">
      <a:srgbClr val="949595"/>
    </a:custClr>
    <a:custClr name="6 75%">
      <a:srgbClr val="C0C0C0"/>
    </a:custClr>
    <a:custClr name="7 50%">
      <a:srgbClr val="FCD97F"/>
    </a:custClr>
    <a:custClr name="8 50%">
      <a:srgbClr val="F5B17F"/>
    </a:custClr>
    <a:custClr name="9 50%">
      <a:srgbClr val="DBE9F2"/>
    </a:custClr>
    <a:custClr name="10 50%">
      <a:srgbClr val="C2D3E7"/>
    </a:custClr>
    <a:custClr name="1 50%">
      <a:srgbClr val="F7C07F"/>
    </a:custClr>
    <a:custClr name="2 50%">
      <a:srgbClr val="F2A287"/>
    </a:custClr>
    <a:custClr name="3 50%">
      <a:srgbClr val="869DC4"/>
    </a:custClr>
    <a:custClr name="4 50%">
      <a:srgbClr val="8C96A2"/>
    </a:custClr>
    <a:custClr name="5 50%">
      <a:srgbClr val="B7B8B8"/>
    </a:custClr>
    <a:custClr name="6 50%">
      <a:srgbClr val="D5D5D5"/>
    </a:custClr>
    <a:custClr name="11 100%">
      <a:srgbClr val="5578B2"/>
    </a:custClr>
    <a:custClr name="12 100%">
      <a:srgbClr val="DFDEDD"/>
    </a:custClr>
    <a:custClr name="13 100%">
      <a:srgbClr val="404040"/>
    </a:custClr>
    <a:custClr name="14 100%">
      <a:srgbClr val="000000"/>
    </a:custClr>
    <a:custClr name="1 30%">
      <a:srgbClr val="FAD9B2"/>
    </a:custClr>
    <a:custClr name="2 30%">
      <a:srgbClr val="F7C7B7"/>
    </a:custClr>
    <a:custClr name="3 30%">
      <a:srgbClr val="B6C4DC"/>
    </a:custClr>
    <a:custClr name="4 30%">
      <a:srgbClr val="BAC0C7"/>
    </a:custClr>
    <a:custClr name="5 30%">
      <a:srgbClr val="D4D4D4"/>
    </a:custClr>
    <a:custClr name="6 30%">
      <a:srgbClr val="E6E6E6"/>
    </a:custClr>
    <a:custClr name="11 50%">
      <a:srgbClr val="AABBD8"/>
    </a:custClr>
    <a:custClr name="12 40%">
      <a:srgbClr val="F2F2F1"/>
    </a:custClr>
    <a:custClr name="13 65%">
      <a:srgbClr val="838383"/>
    </a:custClr>
    <a:custClr name="14 65%">
      <a:srgbClr val="595959"/>
    </a:custClr>
  </a:custClrLst>
  <a:extLst>
    <a:ext uri="{05A4C25C-085E-4340-85A3-A5531E510DB2}">
      <thm15:themeFamily xmlns:thm15="http://schemas.microsoft.com/office/thememl/2012/main" name="MyDZ" id="{F2F17CFE-0ECE-4609-B217-481347D7BDA2}" vid="{13546241-FDCD-458C-83BB-61773ACAA4C5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>DZ BANK AG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</dc:creator>
  <cp:keywords/>
  <dc:description/>
  <cp:lastModifiedBy>Samira</cp:lastModifiedBy>
  <cp:revision>1</cp:revision>
  <dcterms:created xsi:type="dcterms:W3CDTF">2023-11-30T06:34:00Z</dcterms:created>
  <dcterms:modified xsi:type="dcterms:W3CDTF">2023-11-30T06:35:00Z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388aff-dd76-410d-845d-adc797ffbb33_Enabled">
    <vt:lpwstr>true</vt:lpwstr>
  </property>
  <property fmtid="{D5CDD505-2E9C-101B-9397-08002B2CF9AE}" pid="3" name="MSIP_Label_ce388aff-dd76-410d-845d-adc797ffbb33_SetDate">
    <vt:lpwstr>2023-11-30T06:35:02Z</vt:lpwstr>
  </property>
  <property fmtid="{D5CDD505-2E9C-101B-9397-08002B2CF9AE}" pid="4" name="MSIP_Label_ce388aff-dd76-410d-845d-adc797ffbb33_Method">
    <vt:lpwstr>Standard</vt:lpwstr>
  </property>
  <property fmtid="{D5CDD505-2E9C-101B-9397-08002B2CF9AE}" pid="5" name="MSIP_Label_ce388aff-dd76-410d-845d-adc797ffbb33_Name">
    <vt:lpwstr>Intern - Ohne Kennzeichnung</vt:lpwstr>
  </property>
  <property fmtid="{D5CDD505-2E9C-101B-9397-08002B2CF9AE}" pid="6" name="MSIP_Label_ce388aff-dd76-410d-845d-adc797ffbb33_SiteId">
    <vt:lpwstr>9c95f08c-5b50-44fa-a497-68f08eacf90c</vt:lpwstr>
  </property>
  <property fmtid="{D5CDD505-2E9C-101B-9397-08002B2CF9AE}" pid="7" name="MSIP_Label_ce388aff-dd76-410d-845d-adc797ffbb33_ActionId">
    <vt:lpwstr>5f9a0f63-9cf4-4f01-98a7-76f823a62fc6</vt:lpwstr>
  </property>
  <property fmtid="{D5CDD505-2E9C-101B-9397-08002B2CF9AE}" pid="8" name="MSIP_Label_ce388aff-dd76-410d-845d-adc797ffbb33_ContentBits">
    <vt:lpwstr>0</vt:lpwstr>
  </property>
</Properties>
</file>